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4" w:rsidRDefault="000C61D0" w:rsidP="00F746F4">
      <w:pPr>
        <w:shd w:val="clear" w:color="auto" w:fill="FFFFFF"/>
        <w:spacing w:after="85" w:line="40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r w:rsidR="00EA597B" w:rsidRPr="00EA59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кция «Юный пешеход!» прошла в </w:t>
      </w:r>
      <w:r w:rsidR="00EA597B" w:rsidRPr="000C61D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п. Кубан</w:t>
      </w:r>
      <w:r w:rsidR="00F746F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ский </w:t>
      </w:r>
    </w:p>
    <w:p w:rsidR="00EA597B" w:rsidRPr="00EA597B" w:rsidRDefault="00EA597B" w:rsidP="00F746F4">
      <w:pPr>
        <w:shd w:val="clear" w:color="auto" w:fill="FFFFFF"/>
        <w:spacing w:after="85" w:line="407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>В рамках профилактического мероприятия «Декада дорожной безопасности детей» со</w:t>
      </w:r>
      <w:r w:rsidR="000C61D0" w:rsidRPr="000C61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трудники ОГИБДД по Новопокровскому </w:t>
      </w:r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району провели акцию «Юный пешеход!», главная цель которой, профилактика аварийности с участием детей-пешеходов.</w:t>
      </w:r>
    </w:p>
    <w:p w:rsidR="00EA597B" w:rsidRPr="00EA597B" w:rsidRDefault="00EA597B" w:rsidP="000C61D0">
      <w:pPr>
        <w:shd w:val="clear" w:color="auto" w:fill="FFFFFF"/>
        <w:spacing w:after="240" w:line="40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 В ходе акции автоинспекторы разъясняли юным пешеходам, как правильно переходить проезжую часть при наличии и отсутствии пешеходного перехода, а также рассказывали о значимости размещения на одежде </w:t>
      </w:r>
      <w:proofErr w:type="spellStart"/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>световозвращающих</w:t>
      </w:r>
      <w:proofErr w:type="spellEnd"/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элементов и как при их помощи можно обезопасить себя на дороге в темное время суток.</w:t>
      </w:r>
    </w:p>
    <w:p w:rsidR="00EA597B" w:rsidRPr="00EA597B" w:rsidRDefault="00EA597B" w:rsidP="000C61D0">
      <w:pPr>
        <w:shd w:val="clear" w:color="auto" w:fill="FFFFFF"/>
        <w:spacing w:after="240" w:line="40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 Всем участникам акции полицейские вручали </w:t>
      </w:r>
      <w:proofErr w:type="spellStart"/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>световозвращающие</w:t>
      </w:r>
      <w:proofErr w:type="spellEnd"/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браслеты и наклейки, которые ярко светятся в лучах автомобильных фар и помогают водителю заблаговременно заметить пешехода на дороге в темное время суток, а также линейки-закладки с тематикой ПДД.</w:t>
      </w:r>
    </w:p>
    <w:p w:rsidR="00EA597B" w:rsidRPr="00EA597B" w:rsidRDefault="00EA597B" w:rsidP="000C61D0">
      <w:pPr>
        <w:shd w:val="clear" w:color="auto" w:fill="FFFFFF"/>
        <w:spacing w:after="240" w:line="40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Уважаемые родители! Регулярно напоминайте детям о соблюдении Правил дорожного движения, разъясняйте, что пешеходный переход и «зеленый» сигнал светофора не гарантируют безопасности на дороге, пешеход должен всегда вначале убедиться в том, что все автомобили остановились, «обозначить» себя для водителей, и только тогда переходить проезжую часть дороги. Одевайте детей в яркую одежду, обязательно используйте </w:t>
      </w:r>
      <w:proofErr w:type="spellStart"/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>световозвращающие</w:t>
      </w:r>
      <w:proofErr w:type="spellEnd"/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элементы.</w:t>
      </w:r>
    </w:p>
    <w:p w:rsidR="00EA597B" w:rsidRPr="00EA597B" w:rsidRDefault="00EA597B" w:rsidP="000C61D0">
      <w:pPr>
        <w:shd w:val="clear" w:color="auto" w:fill="FFFFFF"/>
        <w:spacing w:after="240" w:line="40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597B">
        <w:rPr>
          <w:rFonts w:ascii="Times New Roman" w:eastAsia="Times New Roman" w:hAnsi="Times New Roman" w:cs="Times New Roman"/>
          <w:color w:val="555555"/>
          <w:sz w:val="28"/>
          <w:szCs w:val="28"/>
        </w:rPr>
        <w:t>Напоминаем, что водителям, во избежание наездов на детей, необходимо: выбирать минимальный скоростной режим вблизи школ, детских садов, на пешеходных переходах, а так же вблизи остановок маршрутных автобусов, где из-за стоящего транспортного средства могут выбежать дети.</w:t>
      </w:r>
    </w:p>
    <w:p w:rsidR="00EA597B" w:rsidRPr="00EA597B" w:rsidRDefault="00EA597B" w:rsidP="000C61D0">
      <w:pPr>
        <w:shd w:val="clear" w:color="auto" w:fill="FFFFFF"/>
        <w:spacing w:after="240" w:line="40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A597B" w:rsidRPr="000C61D0" w:rsidRDefault="00EA597B" w:rsidP="000C61D0">
      <w:pPr>
        <w:shd w:val="clear" w:color="auto" w:fill="FFFFFF"/>
        <w:spacing w:line="407" w:lineRule="atLeast"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A597B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Инспектор по пропаганде </w:t>
      </w:r>
      <w:r w:rsidR="000C61D0" w:rsidRPr="000C61D0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дорожного движения Константин Подгорный посетил детский сад №38.</w:t>
      </w:r>
    </w:p>
    <w:sectPr w:rsidR="00EA597B" w:rsidRPr="000C61D0" w:rsidSect="00C6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312"/>
    <w:multiLevelType w:val="multilevel"/>
    <w:tmpl w:val="1C3C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27C78"/>
    <w:multiLevelType w:val="multilevel"/>
    <w:tmpl w:val="B85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597B"/>
    <w:rsid w:val="000C61D0"/>
    <w:rsid w:val="00C66237"/>
    <w:rsid w:val="00EA597B"/>
    <w:rsid w:val="00F7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7"/>
  </w:style>
  <w:style w:type="paragraph" w:styleId="1">
    <w:name w:val="heading 1"/>
    <w:basedOn w:val="a"/>
    <w:link w:val="10"/>
    <w:uiPriority w:val="9"/>
    <w:qFormat/>
    <w:rsid w:val="00EA5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97B"/>
    <w:rPr>
      <w:b/>
      <w:bCs/>
    </w:rPr>
  </w:style>
  <w:style w:type="character" w:styleId="a5">
    <w:name w:val="Emphasis"/>
    <w:basedOn w:val="a0"/>
    <w:uiPriority w:val="20"/>
    <w:qFormat/>
    <w:rsid w:val="00EA597B"/>
    <w:rPr>
      <w:i/>
      <w:iCs/>
    </w:rPr>
  </w:style>
  <w:style w:type="character" w:styleId="a6">
    <w:name w:val="Hyperlink"/>
    <w:basedOn w:val="a0"/>
    <w:uiPriority w:val="99"/>
    <w:unhideWhenUsed/>
    <w:rsid w:val="00EA597B"/>
    <w:rPr>
      <w:color w:val="0000FF" w:themeColor="hyperlink"/>
      <w:u w:val="single"/>
    </w:rPr>
  </w:style>
  <w:style w:type="paragraph" w:styleId="a7">
    <w:name w:val="No Spacing"/>
    <w:uiPriority w:val="1"/>
    <w:qFormat/>
    <w:rsid w:val="00EA59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5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A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98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8413">
                              <w:marLeft w:val="0"/>
                              <w:marRight w:val="339"/>
                              <w:marTop w:val="85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8875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72958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496">
              <w:marLeft w:val="-169"/>
              <w:marRight w:val="-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530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9464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МАДОУ-38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2019-03-14T11:36:00Z</cp:lastPrinted>
  <dcterms:created xsi:type="dcterms:W3CDTF">2019-03-14T11:22:00Z</dcterms:created>
  <dcterms:modified xsi:type="dcterms:W3CDTF">2019-03-14T11:47:00Z</dcterms:modified>
</cp:coreProperties>
</file>